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EBA" w:rsidRDefault="00BD1EBA" w:rsidP="00BD1EBA">
      <w:pPr>
        <w:pStyle w:val="a7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</w:p>
    <w:p w:rsidR="00BD1EBA" w:rsidRPr="00CB4F2A" w:rsidRDefault="00BD1EBA" w:rsidP="00BD1EBA">
      <w:pPr>
        <w:pStyle w:val="a7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1 к решению</w:t>
      </w:r>
    </w:p>
    <w:p w:rsidR="00BD1EBA" w:rsidRPr="00CB4F2A" w:rsidRDefault="00BD1EBA" w:rsidP="00BD1EBA">
      <w:pPr>
        <w:pStyle w:val="a7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Думы Кондинского района</w:t>
      </w:r>
    </w:p>
    <w:p w:rsidR="00BD1EBA" w:rsidRPr="00CB4F2A" w:rsidRDefault="00BD1EBA" w:rsidP="00BD1EBA">
      <w:pPr>
        <w:pStyle w:val="a7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от 09.11.2023 № 1066</w:t>
      </w:r>
    </w:p>
    <w:p w:rsidR="00BD1EBA" w:rsidRDefault="00BD1EBA" w:rsidP="00BD1EBA">
      <w:pPr>
        <w:pStyle w:val="a7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p w:rsidR="00BD1EBA" w:rsidRDefault="00BD1EBA" w:rsidP="00BD1EBA">
      <w:pPr>
        <w:pStyle w:val="a7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color w:val="000000"/>
          <w:sz w:val="24"/>
          <w:szCs w:val="18"/>
        </w:rPr>
      </w:pPr>
    </w:p>
    <w:p w:rsidR="00BD1EBA" w:rsidRDefault="00BD1EBA" w:rsidP="00BD1EBA">
      <w:pPr>
        <w:pStyle w:val="a7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color w:val="000000"/>
          <w:sz w:val="24"/>
          <w:szCs w:val="18"/>
        </w:rPr>
      </w:pPr>
      <w:r w:rsidRPr="007D6DD7">
        <w:rPr>
          <w:b/>
          <w:color w:val="000000"/>
          <w:sz w:val="24"/>
          <w:szCs w:val="18"/>
        </w:rPr>
        <w:t xml:space="preserve">Доходная часть бюджета </w:t>
      </w:r>
    </w:p>
    <w:p w:rsidR="00BD1EBA" w:rsidRPr="00C8422C" w:rsidRDefault="00BD1EBA" w:rsidP="00BD1EBA">
      <w:pPr>
        <w:pStyle w:val="a7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color w:val="000000"/>
          <w:sz w:val="24"/>
          <w:szCs w:val="18"/>
        </w:rPr>
      </w:pPr>
      <w:r w:rsidRPr="007D6DD7">
        <w:rPr>
          <w:b/>
          <w:color w:val="000000"/>
          <w:sz w:val="24"/>
          <w:szCs w:val="18"/>
        </w:rPr>
        <w:t>муниципального образования Кондинский район на 2023 год</w:t>
      </w:r>
    </w:p>
    <w:p w:rsidR="00BD1EBA" w:rsidRDefault="00BD1EBA" w:rsidP="00BD1EBA">
      <w:pPr>
        <w:pStyle w:val="a7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tbl>
      <w:tblPr>
        <w:tblW w:w="10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2357"/>
        <w:gridCol w:w="1505"/>
      </w:tblGrid>
      <w:tr w:rsidR="00BD1EBA" w:rsidRPr="007D6DD7" w:rsidTr="00DE1F8F">
        <w:trPr>
          <w:trHeight w:val="68"/>
          <w:jc w:val="center"/>
        </w:trPr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1EBA" w:rsidRPr="007D6DD7" w:rsidRDefault="00BD1EBA" w:rsidP="00DE1F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1EBA" w:rsidRPr="007D6DD7" w:rsidRDefault="00BD1EBA" w:rsidP="00DE1F8F">
            <w:pPr>
              <w:jc w:val="center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(в рублях)</w:t>
            </w:r>
          </w:p>
        </w:tc>
      </w:tr>
      <w:tr w:rsidR="00BD1EBA" w:rsidRPr="007D6DD7" w:rsidTr="00DE1F8F">
        <w:trPr>
          <w:trHeight w:val="207"/>
          <w:jc w:val="center"/>
        </w:trPr>
        <w:tc>
          <w:tcPr>
            <w:tcW w:w="6238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D1EBA" w:rsidRDefault="00BD1EBA" w:rsidP="00DE1F8F">
            <w:pPr>
              <w:jc w:val="center"/>
              <w:rPr>
                <w:b/>
                <w:sz w:val="18"/>
                <w:szCs w:val="18"/>
              </w:rPr>
            </w:pPr>
          </w:p>
          <w:p w:rsidR="00BD1EBA" w:rsidRPr="007D6DD7" w:rsidRDefault="00BD1EBA" w:rsidP="00DE1F8F">
            <w:pPr>
              <w:jc w:val="center"/>
              <w:rPr>
                <w:b/>
                <w:sz w:val="18"/>
                <w:szCs w:val="18"/>
              </w:rPr>
            </w:pPr>
            <w:r w:rsidRPr="007D6DD7">
              <w:rPr>
                <w:b/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2357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D1EBA" w:rsidRPr="007D6DD7" w:rsidRDefault="00BD1EBA" w:rsidP="00DE1F8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D6DD7">
              <w:rPr>
                <w:b/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D1EBA" w:rsidRDefault="00BD1EBA" w:rsidP="00DE1F8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BD1EBA" w:rsidRPr="007D6DD7" w:rsidRDefault="00BD1EBA" w:rsidP="00DE1F8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D6DD7">
              <w:rPr>
                <w:b/>
                <w:color w:val="000000"/>
                <w:sz w:val="18"/>
                <w:szCs w:val="18"/>
              </w:rPr>
              <w:t>2023 год</w:t>
            </w:r>
          </w:p>
        </w:tc>
      </w:tr>
      <w:tr w:rsidR="00BD1EBA" w:rsidRPr="007D6DD7" w:rsidTr="00DE1F8F">
        <w:trPr>
          <w:trHeight w:val="207"/>
          <w:jc w:val="center"/>
        </w:trPr>
        <w:tc>
          <w:tcPr>
            <w:tcW w:w="6238" w:type="dxa"/>
            <w:vMerge/>
            <w:vAlign w:val="center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</w:p>
        </w:tc>
        <w:tc>
          <w:tcPr>
            <w:tcW w:w="2357" w:type="dxa"/>
            <w:vMerge/>
            <w:vAlign w:val="center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5 700 880 169,99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в том числе: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000 1 00 00 000 00 0000 000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872 421 315,85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000 1 01 00 000 00 0000 000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575 486 283,80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000 1 01 02 000 01 0000 110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575 486 283,80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000 1 01 02 010 01 0000 110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570 965 283,80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000 1 01 02 020 01 0000 110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000 1 01 02 030 01 0000 110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2 370 000,00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000 1 01 02 040 01 0000 110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1 201 000,00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450 000,00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000 1 03 00 000 00 0000 000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24 975 220,00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000 1 03 02 000 01 0000 110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24 975 220,00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000 1 03 02 230 01 0000 110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12 852 220,00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000 1 03 02 231 01 0000 110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12 852 220,00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000 1 03 02 240 01 0000 110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66 680,00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</w:t>
            </w:r>
            <w:r w:rsidRPr="007D6DD7">
              <w:rPr>
                <w:sz w:val="18"/>
                <w:szCs w:val="18"/>
              </w:rPr>
              <w:lastRenderedPageBreak/>
              <w:t>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lastRenderedPageBreak/>
              <w:t>000 1 03 02 241 01 0000 110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66 680,00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000 1 03 02 250 01 0000 110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13 876 800,00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000 1 03 02 251 01 0000 110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13 876 800,00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000 1 03 02 260 01 0000 110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-1 820 480,00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000 1 03 02 261 01 0000 110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-1 820 480,00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000 1 05 00 000 00 0000 000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67 497 817,13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000 1 05 01 000 00 0000 110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63 968 200,00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000 1 05 01 010 01 0000 110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000 1 05 01 011 01 0000 110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000 1 05 01 020 01 0000 110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000 1 05 01 021 01 0000 110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000 1 05 02 000 02 0000 110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-230 382,87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spacing w:after="240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000 1 05 02 010 02 0000 110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-230 382,87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000 1 05 03 000 01 0000 110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000 1 05 03 010 01 0000 110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000 1 05 04 000 02 0000 110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000 1 05 04 020 02 0000 110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000 1 06 00 000 00 0000 000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3 644 430,18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000 1 06 04 000 02 0000 110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3 215 400,00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000 1 06 04011 02 0000 110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000 1 06 04012 02 0000 110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2 415 400,00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000 1 06 06 000 00 0000 110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429 030,18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000 1 06 06 030 00 0000 110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427 715,00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000 1 06 06 033 05 0000 110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427 715,00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000 1 06 06 040 00 0000 110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1 315,18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000 1 06 06 043 05 0000 110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1 315,18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000 1 08 00 000 00 0000 000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4 618 186,05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000 1 08 03 000 01 0000 110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4 613 186,05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000 1 08 03 010 01 0000 110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4 613 186,05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000 1 08 07 000 01 0000 110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000 1 08 07 150 01 0000 110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 xml:space="preserve">ДОХОДЫ ОТ ИСПОЛЬЗОВАНИЯ ИМУЩЕСТВА, НАХОДЯЩЕГОСЯ В </w:t>
            </w:r>
            <w:r w:rsidRPr="007D6DD7">
              <w:rPr>
                <w:sz w:val="18"/>
                <w:szCs w:val="18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lastRenderedPageBreak/>
              <w:t>000 1 11 00 000 00 0000 000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78 863 283,10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000 1 11 05 000 00 0000 120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73 068 389,10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000 1 11 05 010 00 0000 120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64 140 365,09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000 1 11 05 013 05 0000 120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58 298 103,82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5 459 107,75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000 1 11 05 025 05 0000 120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383 153,52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spacing w:after="240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000 1 11 05 030 00 0000 120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8 928 024,01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000 1 11 05 035 05 0000 120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8 928 024,01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000 1 11 07 000 00 0000 120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000 1 11 07 010 00 0000 120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000 1 11 07 015 05 0000 120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000 1 11 09 000 00 0000 120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000 1 11 09 040 00 0000 120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000 1 11 09 045 05 0000 120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000 1 12 00 000 00 0000 000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54 325 032,40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000 1 12 01 000 01 0000 120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54 325 032,40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000 1 12 01 010 01 0000 120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2 326 703,13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000 1 12 01 030 01 0000 120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-653,65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000 1 12 01 040 01 0000 120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971 334,72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000 1 12 01 041 01 0000 120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473 286,82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000 1 12 01 042 01 0000 120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498 047,90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000 1 12 01 070 01 0000 120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51 027 648,20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000 1 13 00 000 00 0000 000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36 373 495,37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000 1 13 01 000 00 0000 130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33 495 892,22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000 1 13 01 990 00 0000 130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33 495 892,22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lastRenderedPageBreak/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000 1 13 01 995 05 0000 130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33 495 892,22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2 877 603,15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000 1 13 02 990 00 0000 130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2 877 603,15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000 1 13 02 995 05 0000 130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2 877 603,15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000 1 14 00 000 00 0000 000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19 007 303,56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000 1 14 01 000 00 0000 410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11 103 038,48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000 1 14 01 050 05 0000 410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11 103 038,48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000 1 14 02 000 00 0000 000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6 268 000,00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000 1 14 02 050 05 0000 410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4 383 000,00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000 1 14 02 053 05 0000 410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4 383 000,00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1 885 000,00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1 885 000,00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000 1 14 06 000 00 0000 430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1 636 265,08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000 1 14 06 010 00 0000 430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1 636 265,08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000 1 14 06 013 05 0000 430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449 193,68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000 1 14 06 013 13 0000 430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1 123 568,17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000 1 14 06 025 05 0000 430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63 503,23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000 1 15 00 000 00 0000 000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000 1 15 02 000 00 0000 140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000 1 15 02 050 05 0000 140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7 600 264,26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000 1 16 01 000 01 0000 140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5 475 750,00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000 1 16 01 050 01 0000 140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000 1 16 01 053 01 0000 140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000 1 16 01 060 01 0000 140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</w:t>
            </w:r>
            <w:r w:rsidRPr="007D6DD7">
              <w:rPr>
                <w:sz w:val="18"/>
                <w:szCs w:val="18"/>
              </w:rPr>
              <w:lastRenderedPageBreak/>
              <w:t>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lastRenderedPageBreak/>
              <w:t>000 1 16 01 063 01 0000 140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000 1 16 01 070 01 0000 140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240 200,00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000 1 16 01 072 01 0000 140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236 000,00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000 1 16 01 073 01 0000 140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4 200,00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000 1 16 01 080 01 0000 140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3 153 050,00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000 1 16 01 082 01 0000 140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3 126 550,00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000 1 16 01 083 01 0000 140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26 500,00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000 1 16 01 090 01 0000 140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000 1 16 01 092 01 0000 140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000 1 16 01 110 01 0000 140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000 1 16 01 113 01 0000 140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000 1 16 01 130 01 0000 140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000 1 16 01 133 01 0000 140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000 1 16 01150 01 0000 140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000 1 16 01153 01 0000 140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BD1EBA" w:rsidRPr="007D6DD7" w:rsidTr="00DE1F8F">
        <w:trPr>
          <w:trHeight w:val="675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000 1 16 01170 01 0000 140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BD1EBA" w:rsidRPr="007D6DD7" w:rsidTr="00DE1F8F">
        <w:trPr>
          <w:trHeight w:val="1084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000 1 16 01173 01 0000 140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000 1 16 01 190 01 0000 140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1 090 600,00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000 1 16 01 193 01 0000 140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1 089 400,00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000 1 16 01 194 01 0000 140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1 200,00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000 1 16 01 200 01 0000 140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000 1 16 01 203 01 0000 140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000 1 16 01 330 00 0000 140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15 000,00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000 1 16 01 333 01 0000 140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15 000,00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000 1 16 02 000 02 0000 140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000 1 16 02 010 02 0000 140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000 1 16 07 000 00 0000 140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6 083,36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 xml:space="preserve">000 1 16 07 090 00 0000 140 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6 083,36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 xml:space="preserve">000 1 16 07 090 05 0000 140 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6 083,36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000 1 16 10 000 00 0000 140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000 1 16 10 120 00 0000 140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000 1 16 10 129 01 0000 140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lastRenderedPageBreak/>
              <w:t>Платежи, уплачиваемые в целях возмещения вреда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000 1 16 11 000 01 0000 140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2 033 380,90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000 1 16 11 050 01 0000 140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000 1 16 11060 01 0000 140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517 580,90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000 1 16 11064 01 0000 140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517 580,90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000 2 00 00 000 00 0000 000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4 828 458 854,14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4 658 536 837,11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000 2 02 10 000 00 0000 150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1 027 300 800,00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000 2 02 15 001 00 0000 150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000 2 02 15 001 05 0000 150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000 2 02 15 002 00 0000 150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146 090 500,00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000 2 02 15 002 05 0000 150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146 090 500,00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Прочие дотации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000 2 02 19 999 00 0000 150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11 039 100,00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Прочие дотации бюджетам муниципальных районов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000 2 02 19 999 05 0000 150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11 039 100,00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000 2 02 20 000 00 0000 150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1 265 000 146,20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000 2 02 20 041 00 0000 150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17 996 400,00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000 2 02 20 041 05 0000 150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17 996 400,00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000 2 02 20 077 00 0000 150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478 862 700,00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000 2 02 20 077 05 0000 150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478 862 700,00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000 2 02 20 300 00 0000 150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BD1EBA" w:rsidRPr="007D6DD7" w:rsidTr="00DE1F8F">
        <w:trPr>
          <w:trHeight w:val="72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000 2 02 20 300 05 0000 150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BD1EBA" w:rsidRPr="007D6DD7" w:rsidTr="00DE1F8F">
        <w:trPr>
          <w:trHeight w:val="273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000 2 02 20 302 00 0000 150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BD1EBA" w:rsidRPr="007D6DD7" w:rsidTr="00DE1F8F">
        <w:trPr>
          <w:trHeight w:val="1115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000 2 02 20 302 05 0000 150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000 2 02 20 303 00 0000 150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11 588 400,00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000 2 02 20 303 05 0000 150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11 588 400,00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000 2 02 25 179 00 0000 150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 xml:space="preserve">Субсидии бюджетам муниципальных районов на проведение мероприятий по </w:t>
            </w:r>
            <w:r w:rsidRPr="007D6DD7">
              <w:rPr>
                <w:sz w:val="18"/>
                <w:szCs w:val="18"/>
              </w:rPr>
              <w:lastRenderedPageBreak/>
              <w:t>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lastRenderedPageBreak/>
              <w:t>000 2 02 25 179 05 0000 150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000 2 02 25 304 00 0000 150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18 601 700,00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000 2 02 25 304 05 0000 150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18 601 700,00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000 2 02 25 497 00 0000 150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000 2 02 25 497 05 0000 150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000 2 02 25 519 00 0000 150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000 2 02 25 519 05 0000 150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000 2 02 25 555 00 0000 150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11 121 794,78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000 2 02 25 555 05 0000 150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11 121 794,78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000 2 02 25 576 00 0000 150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000 2 02 25 576 05 0000 150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000 2 02 29 999 00 0000 150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678 806 450,00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000 2 02 29 999 05 0000 150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678 806 450,00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000 2 02 30 000 00 0000 150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1 928 384 900,00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000 2 02 30 024 00 0000 150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1 890 055 900,00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000 2 02 30 024 05 0000 150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1 890 055 900,00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000 2 02 30 029 00 0000 150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7 292 200,00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lastRenderedPageBreak/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7 292 200,00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437 850 990,91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</w:t>
            </w:r>
            <w:r>
              <w:rPr>
                <w:sz w:val="18"/>
                <w:szCs w:val="18"/>
              </w:rPr>
              <w:t>вии с заключенными соглашениями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343 842 272,91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343 842 272,91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37 278 700,00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37 278 700,00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10 000 000,00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10 000 000,00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46 730 018,00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46 730 018,00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000 2 03 00 000 00 0000 000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957 200,00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000 2 03 05 000 05 0000 150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957 200,00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000 2 03 05 099 05 0000 150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957 200,00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168 996 860,97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168 996 860,97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168 996 860,97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000 2 19 00 000 00 0000 000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-32 043,94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000 2 19 00 000 05 0000 150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-32 043,94</w:t>
            </w:r>
          </w:p>
        </w:tc>
      </w:tr>
      <w:tr w:rsidR="00BD1EBA" w:rsidRPr="007D6DD7" w:rsidTr="00DE1F8F">
        <w:trPr>
          <w:trHeight w:val="68"/>
          <w:jc w:val="center"/>
        </w:trPr>
        <w:tc>
          <w:tcPr>
            <w:tcW w:w="6238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357" w:type="dxa"/>
            <w:shd w:val="clear" w:color="auto" w:fill="auto"/>
            <w:hideMark/>
          </w:tcPr>
          <w:p w:rsidR="00BD1EBA" w:rsidRPr="007D6DD7" w:rsidRDefault="00BD1EBA" w:rsidP="00DE1F8F">
            <w:pPr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000 2 19 60 010 05 0000 150</w:t>
            </w:r>
          </w:p>
        </w:tc>
        <w:tc>
          <w:tcPr>
            <w:tcW w:w="1505" w:type="dxa"/>
            <w:shd w:val="clear" w:color="auto" w:fill="auto"/>
            <w:hideMark/>
          </w:tcPr>
          <w:p w:rsidR="00BD1EBA" w:rsidRPr="007D6DD7" w:rsidRDefault="00BD1EBA" w:rsidP="00DE1F8F">
            <w:pPr>
              <w:jc w:val="right"/>
              <w:rPr>
                <w:color w:val="000000"/>
                <w:sz w:val="18"/>
                <w:szCs w:val="18"/>
              </w:rPr>
            </w:pPr>
            <w:r w:rsidRPr="007D6DD7">
              <w:rPr>
                <w:color w:val="000000"/>
                <w:sz w:val="18"/>
                <w:szCs w:val="18"/>
              </w:rPr>
              <w:t>-32 043,94</w:t>
            </w:r>
          </w:p>
        </w:tc>
      </w:tr>
    </w:tbl>
    <w:p w:rsidR="00F0724A" w:rsidRDefault="00F0724A" w:rsidP="00BD1EBA">
      <w:bookmarkStart w:id="0" w:name="_GoBack"/>
      <w:bookmarkEnd w:id="0"/>
    </w:p>
    <w:sectPr w:rsidR="00F0724A">
      <w:headerReference w:type="default" r:id="rId5"/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89C" w:rsidRDefault="00BD1EBA" w:rsidP="001D1B2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>P</w:instrText>
    </w:r>
    <w:r>
      <w:rPr>
        <w:rStyle w:val="a8"/>
      </w:rPr>
      <w:instrText xml:space="preserve">AGE  </w:instrText>
    </w:r>
    <w:r>
      <w:rPr>
        <w:rStyle w:val="a8"/>
      </w:rPr>
      <w:fldChar w:fldCharType="end"/>
    </w:r>
  </w:p>
  <w:p w:rsidR="0093389C" w:rsidRDefault="00BD1EBA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89C" w:rsidRDefault="00BD1EBA" w:rsidP="001D1B2E">
    <w:pPr>
      <w:pStyle w:val="a5"/>
      <w:framePr w:wrap="around" w:vAnchor="text" w:hAnchor="margin" w:xAlign="right" w:y="1"/>
      <w:rPr>
        <w:rStyle w:val="a8"/>
      </w:rPr>
    </w:pPr>
  </w:p>
  <w:p w:rsidR="0093389C" w:rsidRDefault="00BD1EBA" w:rsidP="001D1B2E">
    <w:pPr>
      <w:pStyle w:val="a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FAF" w:rsidRDefault="00BD1EBA">
    <w:pPr>
      <w:pStyle w:val="a3"/>
      <w:jc w:val="right"/>
    </w:pPr>
  </w:p>
  <w:p w:rsidR="0093389C" w:rsidRPr="00F832ED" w:rsidRDefault="00BD1EBA">
    <w:pPr>
      <w:pStyle w:val="a3"/>
      <w:jc w:val="right"/>
    </w:pPr>
    <w:r w:rsidRPr="00F832ED">
      <w:fldChar w:fldCharType="begin"/>
    </w:r>
    <w:r w:rsidRPr="00F832ED">
      <w:instrText xml:space="preserve"> PAGE   \* MERGEFORMAT </w:instrText>
    </w:r>
    <w:r w:rsidRPr="00F832ED">
      <w:fldChar w:fldCharType="separate"/>
    </w:r>
    <w:r>
      <w:rPr>
        <w:noProof/>
      </w:rPr>
      <w:t>9</w:t>
    </w:r>
    <w:r w:rsidRPr="00F832ED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F1A"/>
    <w:rsid w:val="00BD1EBA"/>
    <w:rsid w:val="00E81F1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1E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D1E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D1E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D1E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Абзац"/>
    <w:rsid w:val="00BD1EB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BD1E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1E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D1E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D1E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D1E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Абзац"/>
    <w:rsid w:val="00BD1EB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BD1E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5962</Words>
  <Characters>33990</Characters>
  <Application>Microsoft Office Word</Application>
  <DocSecurity>0</DocSecurity>
  <Lines>283</Lines>
  <Paragraphs>79</Paragraphs>
  <ScaleCrop>false</ScaleCrop>
  <Company/>
  <LinksUpToDate>false</LinksUpToDate>
  <CharactersWithSpaces>39873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2023-11-15T14:02:00Z</dcterms:created>
  <dcterms:modified xsi:type="dcterms:W3CDTF">2023-11-15T14:02:00Z</dcterms:modified>
</cp:coreProperties>
</file>